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3B" w:rsidRPr="00897306" w:rsidRDefault="00B34A3B" w:rsidP="00B34A3B">
      <w:pPr>
        <w:spacing w:before="120"/>
        <w:jc w:val="right"/>
        <w:rPr>
          <w:rFonts w:cs="Times New Roman"/>
          <w:i/>
          <w:iCs/>
          <w:sz w:val="28"/>
          <w:szCs w:val="28"/>
        </w:rPr>
      </w:pPr>
    </w:p>
    <w:tbl>
      <w:tblPr>
        <w:tblW w:w="5000" w:type="pct"/>
        <w:tblCellMar>
          <w:left w:w="0" w:type="dxa"/>
          <w:right w:w="0" w:type="dxa"/>
        </w:tblCellMar>
        <w:tblLook w:val="01E0" w:firstRow="1" w:lastRow="1" w:firstColumn="1" w:lastColumn="1" w:noHBand="0" w:noVBand="0"/>
      </w:tblPr>
      <w:tblGrid>
        <w:gridCol w:w="2799"/>
        <w:gridCol w:w="7124"/>
      </w:tblGrid>
      <w:tr w:rsidR="00B34A3B" w:rsidRPr="00897306" w:rsidTr="00EE7A75">
        <w:tc>
          <w:tcPr>
            <w:tcW w:w="1064" w:type="pct"/>
            <w:vAlign w:val="center"/>
          </w:tcPr>
          <w:p w:rsidR="00B34A3B" w:rsidRPr="004A0CFF" w:rsidRDefault="00B34A3B" w:rsidP="00EE7A75">
            <w:pPr>
              <w:spacing w:before="120"/>
              <w:jc w:val="center"/>
              <w:rPr>
                <w:rFonts w:cs="Times New Roman"/>
                <w:i/>
                <w:iCs/>
                <w:sz w:val="28"/>
                <w:szCs w:val="28"/>
              </w:rPr>
            </w:pPr>
            <w:r>
              <w:rPr>
                <w:rFonts w:cs="Times New Roman"/>
                <w:i/>
                <w:iCs/>
                <w:noProof/>
                <w:sz w:val="28"/>
                <w:szCs w:val="28"/>
              </w:rPr>
              <w:drawing>
                <wp:inline distT="0" distB="0" distL="0" distR="0" wp14:anchorId="1F436D46" wp14:editId="78C3E061">
                  <wp:extent cx="1777365" cy="25390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i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0311" cy="2543301"/>
                          </a:xfrm>
                          <a:prstGeom prst="rect">
                            <a:avLst/>
                          </a:prstGeom>
                        </pic:spPr>
                      </pic:pic>
                    </a:graphicData>
                  </a:graphic>
                </wp:inline>
              </w:drawing>
            </w:r>
          </w:p>
        </w:tc>
        <w:tc>
          <w:tcPr>
            <w:tcW w:w="3936" w:type="pct"/>
            <w:vAlign w:val="center"/>
          </w:tcPr>
          <w:p w:rsidR="00B34A3B" w:rsidRPr="009F1E05" w:rsidRDefault="00B34A3B" w:rsidP="00B34A3B">
            <w:pPr>
              <w:pStyle w:val="ListParagraph"/>
              <w:numPr>
                <w:ilvl w:val="0"/>
                <w:numId w:val="1"/>
              </w:numPr>
              <w:tabs>
                <w:tab w:val="right" w:leader="dot" w:pos="7920"/>
              </w:tabs>
              <w:spacing w:line="288" w:lineRule="auto"/>
              <w:ind w:left="301" w:hanging="142"/>
              <w:rPr>
                <w:rFonts w:cs="Times New Roman"/>
                <w:b/>
                <w:sz w:val="28"/>
                <w:szCs w:val="28"/>
              </w:rPr>
            </w:pPr>
            <w:r w:rsidRPr="009F1E05">
              <w:rPr>
                <w:rFonts w:cs="Times New Roman"/>
                <w:sz w:val="28"/>
                <w:szCs w:val="28"/>
              </w:rPr>
              <w:t xml:space="preserve">Họ và tên:     </w:t>
            </w:r>
            <w:r w:rsidRPr="001B3EF4">
              <w:rPr>
                <w:b/>
                <w:sz w:val="32"/>
                <w:szCs w:val="32"/>
              </w:rPr>
              <w:t>ĐẶNG VĂN TƯƠI</w:t>
            </w:r>
          </w:p>
          <w:p w:rsidR="00B34A3B" w:rsidRPr="009F1E05" w:rsidRDefault="00385071" w:rsidP="00B34A3B">
            <w:pPr>
              <w:pStyle w:val="ListParagraph"/>
              <w:numPr>
                <w:ilvl w:val="0"/>
                <w:numId w:val="1"/>
              </w:numPr>
              <w:tabs>
                <w:tab w:val="right" w:leader="dot" w:pos="7920"/>
              </w:tabs>
              <w:spacing w:line="288" w:lineRule="auto"/>
              <w:ind w:left="301" w:hanging="142"/>
              <w:rPr>
                <w:rFonts w:cs="Times New Roman"/>
                <w:sz w:val="28"/>
                <w:szCs w:val="28"/>
                <w:lang w:val="fr-FR"/>
              </w:rPr>
            </w:pPr>
            <w:r>
              <w:rPr>
                <w:rFonts w:cs="Times New Roman"/>
                <w:sz w:val="28"/>
                <w:szCs w:val="28"/>
              </w:rPr>
              <w:t>N</w:t>
            </w:r>
            <w:r w:rsidR="00B34A3B" w:rsidRPr="009F1E05">
              <w:rPr>
                <w:rFonts w:cs="Times New Roman"/>
                <w:sz w:val="28"/>
                <w:szCs w:val="28"/>
              </w:rPr>
              <w:t>ăm sinh:</w:t>
            </w:r>
            <w:r w:rsidR="00B34A3B" w:rsidRPr="009F1E05">
              <w:rPr>
                <w:rFonts w:cs="Times New Roman"/>
                <w:sz w:val="28"/>
                <w:szCs w:val="28"/>
                <w:lang w:val="fr-FR"/>
              </w:rPr>
              <w:t xml:space="preserve">   </w:t>
            </w:r>
            <w:r w:rsidR="00B34A3B" w:rsidRPr="009F1E05">
              <w:rPr>
                <w:sz w:val="28"/>
                <w:szCs w:val="28"/>
              </w:rPr>
              <w:t>1957</w:t>
            </w:r>
            <w:r w:rsidR="00B34A3B" w:rsidRPr="009F1E05">
              <w:rPr>
                <w:rFonts w:cs="Times New Roman"/>
                <w:sz w:val="28"/>
                <w:szCs w:val="28"/>
                <w:lang w:val="fr-FR"/>
              </w:rPr>
              <w:t xml:space="preserve">  </w:t>
            </w:r>
            <w:r w:rsidR="00B34A3B" w:rsidRPr="009F1E05">
              <w:rPr>
                <w:rFonts w:cs="Times New Roman"/>
                <w:sz w:val="28"/>
                <w:szCs w:val="28"/>
              </w:rPr>
              <w:t xml:space="preserve">      Giới tính:</w:t>
            </w:r>
            <w:r w:rsidR="00B34A3B" w:rsidRPr="009F1E05">
              <w:rPr>
                <w:rFonts w:cs="Times New Roman"/>
                <w:sz w:val="28"/>
                <w:szCs w:val="28"/>
                <w:lang w:val="fr-FR"/>
              </w:rPr>
              <w:t xml:space="preserve"> Nam</w:t>
            </w:r>
          </w:p>
          <w:p w:rsidR="00B34A3B" w:rsidRPr="009F1E05" w:rsidRDefault="00B34A3B" w:rsidP="00B34A3B">
            <w:pPr>
              <w:pStyle w:val="ListParagraph"/>
              <w:numPr>
                <w:ilvl w:val="0"/>
                <w:numId w:val="1"/>
              </w:numPr>
              <w:tabs>
                <w:tab w:val="right" w:leader="dot" w:pos="7920"/>
              </w:tabs>
              <w:spacing w:line="288" w:lineRule="auto"/>
              <w:ind w:left="301" w:hanging="142"/>
              <w:rPr>
                <w:rFonts w:cs="Times New Roman"/>
                <w:sz w:val="28"/>
                <w:szCs w:val="28"/>
              </w:rPr>
            </w:pPr>
            <w:r w:rsidRPr="009F1E05">
              <w:rPr>
                <w:rFonts w:cs="Times New Roman"/>
                <w:sz w:val="28"/>
                <w:szCs w:val="28"/>
              </w:rPr>
              <w:t>Đơn vị công tác:</w:t>
            </w:r>
            <w:r w:rsidRPr="009F1E05">
              <w:rPr>
                <w:rFonts w:eastAsia="Times New Roman" w:cs="Times New Roman"/>
                <w:sz w:val="28"/>
                <w:szCs w:val="28"/>
              </w:rPr>
              <w:t xml:space="preserve"> </w:t>
            </w:r>
            <w:r w:rsidRPr="009F1E05">
              <w:rPr>
                <w:sz w:val="28"/>
                <w:szCs w:val="28"/>
              </w:rPr>
              <w:t>Trung tâm Huấn luyện và Thi đấu thể dục và Thể</w:t>
            </w:r>
            <w:r w:rsidR="001755D2">
              <w:rPr>
                <w:sz w:val="28"/>
                <w:szCs w:val="28"/>
              </w:rPr>
              <w:t xml:space="preserve"> thao, </w:t>
            </w:r>
            <w:r w:rsidR="001755D2">
              <w:rPr>
                <w:rFonts w:eastAsia="Times New Roman" w:cs="Times New Roman"/>
                <w:sz w:val="28"/>
                <w:szCs w:val="28"/>
              </w:rPr>
              <w:t>Sở Văn hóa và</w:t>
            </w:r>
            <w:r w:rsidR="001755D2" w:rsidRPr="009F1E05">
              <w:rPr>
                <w:rFonts w:eastAsia="Times New Roman" w:cs="Times New Roman"/>
                <w:sz w:val="28"/>
                <w:szCs w:val="28"/>
              </w:rPr>
              <w:t xml:space="preserve"> Thể thao</w:t>
            </w:r>
          </w:p>
          <w:p w:rsidR="00B34A3B" w:rsidRPr="009F1E05" w:rsidRDefault="00B34A3B" w:rsidP="00B34A3B">
            <w:pPr>
              <w:pStyle w:val="ListParagraph"/>
              <w:numPr>
                <w:ilvl w:val="0"/>
                <w:numId w:val="1"/>
              </w:numPr>
              <w:tabs>
                <w:tab w:val="right" w:leader="dot" w:pos="7920"/>
              </w:tabs>
              <w:spacing w:line="288" w:lineRule="auto"/>
              <w:ind w:left="301" w:hanging="142"/>
              <w:rPr>
                <w:rFonts w:eastAsia="Times New Roman" w:cs="Times New Roman"/>
                <w:sz w:val="28"/>
                <w:szCs w:val="28"/>
              </w:rPr>
            </w:pPr>
            <w:r w:rsidRPr="009F1E05">
              <w:rPr>
                <w:rFonts w:cs="Times New Roman"/>
                <w:sz w:val="28"/>
                <w:szCs w:val="28"/>
              </w:rPr>
              <w:t xml:space="preserve">Chức vụ: </w:t>
            </w:r>
            <w:r w:rsidRPr="009F1E05">
              <w:rPr>
                <w:sz w:val="28"/>
                <w:szCs w:val="28"/>
              </w:rPr>
              <w:t>Huấn luyện viên Trưở</w:t>
            </w:r>
            <w:r w:rsidR="00737E39">
              <w:rPr>
                <w:sz w:val="28"/>
                <w:szCs w:val="28"/>
              </w:rPr>
              <w:t>ng môn Judo</w:t>
            </w:r>
          </w:p>
          <w:p w:rsidR="00B34A3B" w:rsidRPr="009F1E05" w:rsidRDefault="00B34A3B" w:rsidP="00B34A3B">
            <w:pPr>
              <w:pStyle w:val="ListParagraph"/>
              <w:numPr>
                <w:ilvl w:val="0"/>
                <w:numId w:val="1"/>
              </w:numPr>
              <w:tabs>
                <w:tab w:val="right" w:leader="dot" w:pos="7920"/>
              </w:tabs>
              <w:spacing w:line="288" w:lineRule="auto"/>
              <w:ind w:left="301" w:hanging="142"/>
              <w:rPr>
                <w:sz w:val="28"/>
                <w:szCs w:val="28"/>
              </w:rPr>
            </w:pPr>
            <w:r w:rsidRPr="009F1E05">
              <w:rPr>
                <w:rFonts w:cs="Times New Roman"/>
                <w:sz w:val="28"/>
                <w:szCs w:val="28"/>
              </w:rPr>
              <w:t xml:space="preserve">Đia chỉ: </w:t>
            </w:r>
            <w:r w:rsidRPr="009F1E05">
              <w:rPr>
                <w:sz w:val="28"/>
                <w:szCs w:val="28"/>
              </w:rPr>
              <w:t>Số 144/14 đường Ba cu, Phườ</w:t>
            </w:r>
            <w:r w:rsidR="00A54F45">
              <w:rPr>
                <w:sz w:val="28"/>
                <w:szCs w:val="28"/>
              </w:rPr>
              <w:t xml:space="preserve">ng </w:t>
            </w:r>
            <w:r w:rsidRPr="009F1E05">
              <w:rPr>
                <w:sz w:val="28"/>
                <w:szCs w:val="28"/>
              </w:rPr>
              <w:t>3, thành phố</w:t>
            </w:r>
            <w:r w:rsidR="00737E39">
              <w:rPr>
                <w:sz w:val="28"/>
                <w:szCs w:val="28"/>
              </w:rPr>
              <w:t xml:space="preserve"> Vũng Tàu</w:t>
            </w:r>
          </w:p>
          <w:p w:rsidR="00B34A3B" w:rsidRPr="009F1E05" w:rsidRDefault="00B34A3B" w:rsidP="00B34A3B">
            <w:pPr>
              <w:pStyle w:val="ListParagraph"/>
              <w:numPr>
                <w:ilvl w:val="0"/>
                <w:numId w:val="1"/>
              </w:numPr>
              <w:tabs>
                <w:tab w:val="right" w:leader="dot" w:pos="7920"/>
              </w:tabs>
              <w:spacing w:line="288" w:lineRule="auto"/>
              <w:ind w:left="301" w:hanging="142"/>
              <w:rPr>
                <w:rFonts w:eastAsia="Times New Roman" w:cs="Times New Roman"/>
                <w:sz w:val="28"/>
                <w:szCs w:val="28"/>
              </w:rPr>
            </w:pPr>
            <w:r w:rsidRPr="009F1E05">
              <w:rPr>
                <w:rFonts w:cs="Times New Roman"/>
                <w:sz w:val="28"/>
                <w:szCs w:val="28"/>
                <w14:textOutline w14:w="25400" w14:cap="rnd" w14:cmpd="thickThin" w14:algn="ctr">
                  <w14:noFill/>
                  <w14:prstDash w14:val="solid"/>
                  <w14:bevel/>
                </w14:textOutline>
              </w:rPr>
              <w:t xml:space="preserve">Cơ quan, đơn vị giới thiệu: </w:t>
            </w:r>
            <w:r w:rsidRPr="009F1E05">
              <w:rPr>
                <w:rFonts w:eastAsia="Times New Roman" w:cs="Times New Roman"/>
                <w:sz w:val="28"/>
                <w:szCs w:val="28"/>
              </w:rPr>
              <w:t xml:space="preserve">Sở Văn hóa </w:t>
            </w:r>
            <w:r w:rsidR="001755D2">
              <w:rPr>
                <w:rFonts w:eastAsia="Times New Roman" w:cs="Times New Roman"/>
                <w:sz w:val="28"/>
                <w:szCs w:val="28"/>
              </w:rPr>
              <w:t>và</w:t>
            </w:r>
            <w:r w:rsidR="00737E39">
              <w:rPr>
                <w:rFonts w:eastAsia="Times New Roman" w:cs="Times New Roman"/>
                <w:sz w:val="28"/>
                <w:szCs w:val="28"/>
              </w:rPr>
              <w:t xml:space="preserve"> Thể thao</w:t>
            </w:r>
          </w:p>
          <w:p w:rsidR="00B34A3B" w:rsidRPr="009F1E05" w:rsidRDefault="00B34A3B" w:rsidP="00B34A3B">
            <w:pPr>
              <w:pStyle w:val="ListParagraph"/>
              <w:numPr>
                <w:ilvl w:val="0"/>
                <w:numId w:val="1"/>
              </w:numPr>
              <w:tabs>
                <w:tab w:val="right" w:leader="dot" w:pos="7920"/>
              </w:tabs>
              <w:spacing w:line="288" w:lineRule="auto"/>
              <w:ind w:left="301" w:hanging="142"/>
              <w:rPr>
                <w:rFonts w:eastAsia="Times New Roman" w:cs="Times New Roman"/>
                <w:sz w:val="28"/>
                <w:szCs w:val="28"/>
              </w:rPr>
            </w:pPr>
            <w:r w:rsidRPr="009F1E05">
              <w:rPr>
                <w:rFonts w:eastAsia="Times New Roman" w:cs="Times New Roman"/>
                <w:b/>
                <w:sz w:val="28"/>
                <w:szCs w:val="28"/>
              </w:rPr>
              <w:t>Lĩnh vực văn hóa, thể thao</w:t>
            </w:r>
            <w:r w:rsidR="00737E39">
              <w:rPr>
                <w:rFonts w:eastAsia="Times New Roman" w:cs="Times New Roman"/>
                <w:b/>
                <w:sz w:val="28"/>
                <w:szCs w:val="28"/>
              </w:rPr>
              <w:t>.</w:t>
            </w:r>
          </w:p>
        </w:tc>
      </w:tr>
    </w:tbl>
    <w:p w:rsidR="00B34A3B" w:rsidRPr="00897306" w:rsidRDefault="00B34A3B" w:rsidP="00B34A3B">
      <w:pPr>
        <w:tabs>
          <w:tab w:val="right" w:leader="dot" w:pos="7920"/>
        </w:tabs>
        <w:ind w:firstLine="709"/>
        <w:rPr>
          <w:rFonts w:cs="Times New Roman"/>
          <w:sz w:val="28"/>
          <w:szCs w:val="28"/>
        </w:rPr>
      </w:pPr>
    </w:p>
    <w:p w:rsidR="00B34A3B" w:rsidRDefault="00B34A3B" w:rsidP="00B34A3B">
      <w:pPr>
        <w:shd w:val="clear" w:color="auto" w:fill="FFFFFF"/>
        <w:spacing w:before="120" w:after="0" w:line="240" w:lineRule="auto"/>
        <w:ind w:firstLine="567"/>
        <w:jc w:val="center"/>
        <w:rPr>
          <w:rFonts w:cs="Times New Roman"/>
          <w:b/>
          <w:sz w:val="28"/>
          <w:szCs w:val="28"/>
        </w:rPr>
      </w:pPr>
      <w:r w:rsidRPr="001B3EF4">
        <w:rPr>
          <w:rFonts w:cs="Times New Roman"/>
          <w:b/>
          <w:sz w:val="28"/>
          <w:szCs w:val="28"/>
        </w:rPr>
        <w:t>TÓM TẮT THÀNH TÍCH</w:t>
      </w:r>
    </w:p>
    <w:p w:rsidR="00737E39" w:rsidRPr="001B3EF4" w:rsidRDefault="00737E39" w:rsidP="00B34A3B">
      <w:pPr>
        <w:shd w:val="clear" w:color="auto" w:fill="FFFFFF"/>
        <w:spacing w:before="120" w:after="0" w:line="240" w:lineRule="auto"/>
        <w:ind w:firstLine="567"/>
        <w:jc w:val="center"/>
        <w:rPr>
          <w:rFonts w:cs="Times New Roman"/>
          <w:b/>
          <w:sz w:val="28"/>
          <w:szCs w:val="28"/>
        </w:rPr>
      </w:pPr>
      <w:bookmarkStart w:id="0" w:name="_GoBack"/>
      <w:bookmarkEnd w:id="0"/>
    </w:p>
    <w:p w:rsidR="00B34A3B" w:rsidRPr="00897306" w:rsidRDefault="00B34A3B" w:rsidP="00737E39">
      <w:pPr>
        <w:shd w:val="clear" w:color="auto" w:fill="FFFFFF"/>
        <w:spacing w:before="120" w:after="0" w:line="264" w:lineRule="auto"/>
        <w:ind w:firstLine="567"/>
        <w:jc w:val="both"/>
        <w:rPr>
          <w:rFonts w:cs="Times New Roman"/>
          <w:sz w:val="28"/>
          <w:szCs w:val="28"/>
        </w:rPr>
      </w:pPr>
      <w:r w:rsidRPr="00897306">
        <w:rPr>
          <w:rFonts w:cs="Times New Roman"/>
          <w:sz w:val="28"/>
          <w:szCs w:val="28"/>
        </w:rPr>
        <w:t xml:space="preserve">Ông Đặng Văn Tươi có </w:t>
      </w:r>
      <w:r w:rsidRPr="00897306">
        <w:rPr>
          <w:sz w:val="28"/>
          <w:szCs w:val="28"/>
        </w:rPr>
        <w:t>hơn</w:t>
      </w:r>
      <w:r w:rsidRPr="00897306">
        <w:rPr>
          <w:rFonts w:cs="Times New Roman"/>
          <w:sz w:val="28"/>
          <w:szCs w:val="28"/>
        </w:rPr>
        <w:t xml:space="preserve"> </w:t>
      </w:r>
      <w:r w:rsidRPr="00897306">
        <w:rPr>
          <w:sz w:val="28"/>
          <w:szCs w:val="28"/>
        </w:rPr>
        <w:t xml:space="preserve">30 năm </w:t>
      </w:r>
      <w:r w:rsidRPr="00897306">
        <w:rPr>
          <w:rFonts w:cs="Times New Roman"/>
          <w:sz w:val="28"/>
          <w:szCs w:val="28"/>
        </w:rPr>
        <w:t>đảm nhận công tác huấn luyện tại Trung tâm Huấn luyện và Thi đấu thể dục thể thao tỉ</w:t>
      </w:r>
      <w:r w:rsidR="00CC4FAD">
        <w:rPr>
          <w:rFonts w:cs="Times New Roman"/>
          <w:sz w:val="28"/>
          <w:szCs w:val="28"/>
        </w:rPr>
        <w:t xml:space="preserve">nh. </w:t>
      </w:r>
      <w:r w:rsidRPr="00897306">
        <w:rPr>
          <w:sz w:val="28"/>
          <w:szCs w:val="28"/>
        </w:rPr>
        <w:t xml:space="preserve">Trong những năm qua, </w:t>
      </w:r>
      <w:r w:rsidRPr="00897306">
        <w:rPr>
          <w:rFonts w:cs="Times New Roman"/>
          <w:sz w:val="28"/>
          <w:szCs w:val="28"/>
        </w:rPr>
        <w:t>Ông đã huấn luyện và đào tạo nhiều võ sĩ tài năng cho đội tuyển trẻ và đội tuyển Judo Việt Nam, như: Nguyễn Thị Diệu Tiên, Nguyễn Thanh Trâm, Võ Phạm Hoàng Ân, Trần Thị Phương Trang, Ngô Tường Thạnh….</w:t>
      </w:r>
      <w:r w:rsidRPr="00897306">
        <w:rPr>
          <w:sz w:val="28"/>
          <w:szCs w:val="28"/>
        </w:rPr>
        <w:t>Ông đã đưa thành tích của bộ môn Judo tỉnh Bà Rịa – Vũng Tàu nhiều năm liền nằm trong nhóm dẫn đầu toàn quốc (năm 2023 đứng hạng nhì) và hàng năm đều có vận động viên tham gia vào đội tuyển quốc gia, tham gia thi đấu tại các giải quốc tế. Ngoài bộ môn Judo</w:t>
      </w:r>
      <w:r w:rsidR="001E0314">
        <w:rPr>
          <w:sz w:val="28"/>
          <w:szCs w:val="28"/>
        </w:rPr>
        <w:t xml:space="preserve">, Ông còn tham gia huấn luyện bộ môn </w:t>
      </w:r>
      <w:r w:rsidR="001E0314" w:rsidRPr="00897306">
        <w:rPr>
          <w:rFonts w:cs="Times New Roman"/>
          <w:sz w:val="28"/>
          <w:szCs w:val="28"/>
        </w:rPr>
        <w:t>Jujitsu</w:t>
      </w:r>
      <w:r w:rsidR="001E0314" w:rsidRPr="00897306">
        <w:rPr>
          <w:sz w:val="28"/>
          <w:szCs w:val="28"/>
        </w:rPr>
        <w:t xml:space="preserve"> và Kurash</w:t>
      </w:r>
      <w:r w:rsidR="00CC4FAD">
        <w:rPr>
          <w:sz w:val="28"/>
          <w:szCs w:val="28"/>
        </w:rPr>
        <w:t xml:space="preserve">. </w:t>
      </w:r>
      <w:r w:rsidRPr="00897306">
        <w:rPr>
          <w:rFonts w:cs="Times New Roman"/>
          <w:sz w:val="28"/>
          <w:szCs w:val="28"/>
        </w:rPr>
        <w:t xml:space="preserve">Từ năm 2018 đến nay, </w:t>
      </w:r>
      <w:r w:rsidRPr="00897306">
        <w:rPr>
          <w:sz w:val="28"/>
          <w:szCs w:val="28"/>
        </w:rPr>
        <w:t xml:space="preserve">Ông đã đào tạo, huấn luyện cho nhiều vận động viên bộ môn Judo, </w:t>
      </w:r>
      <w:r w:rsidRPr="00897306">
        <w:rPr>
          <w:rFonts w:cs="Times New Roman"/>
          <w:sz w:val="28"/>
          <w:szCs w:val="28"/>
        </w:rPr>
        <w:t>Jujitsu</w:t>
      </w:r>
      <w:r w:rsidRPr="00897306">
        <w:rPr>
          <w:sz w:val="28"/>
          <w:szCs w:val="28"/>
        </w:rPr>
        <w:t xml:space="preserve"> và Kurash</w:t>
      </w:r>
      <w:r w:rsidRPr="00897306">
        <w:rPr>
          <w:rFonts w:cs="Times New Roman"/>
          <w:sz w:val="28"/>
          <w:szCs w:val="28"/>
        </w:rPr>
        <w:t xml:space="preserve"> </w:t>
      </w:r>
      <w:r w:rsidRPr="00897306">
        <w:rPr>
          <w:sz w:val="28"/>
          <w:szCs w:val="28"/>
        </w:rPr>
        <w:t xml:space="preserve">tham dự các giải thi đấu cấp quốc tế, quốc gia </w:t>
      </w:r>
      <w:r w:rsidRPr="00897306">
        <w:rPr>
          <w:rFonts w:cs="Times New Roman"/>
          <w:sz w:val="28"/>
          <w:szCs w:val="28"/>
        </w:rPr>
        <w:t>đạt được nhiều</w:t>
      </w:r>
      <w:r w:rsidRPr="00897306">
        <w:rPr>
          <w:sz w:val="28"/>
          <w:szCs w:val="28"/>
        </w:rPr>
        <w:t xml:space="preserve"> huy chương các loại</w:t>
      </w:r>
      <w:r w:rsidRPr="00897306">
        <w:rPr>
          <w:rFonts w:cs="Times New Roman"/>
          <w:sz w:val="28"/>
          <w:szCs w:val="28"/>
        </w:rPr>
        <w:t>, cụ thể:</w:t>
      </w:r>
    </w:p>
    <w:p w:rsidR="00B34A3B" w:rsidRPr="00897306" w:rsidRDefault="00B34A3B" w:rsidP="00737E39">
      <w:pPr>
        <w:shd w:val="clear" w:color="auto" w:fill="FFFFFF"/>
        <w:spacing w:before="120" w:after="0" w:line="264" w:lineRule="auto"/>
        <w:ind w:firstLine="567"/>
        <w:jc w:val="both"/>
        <w:rPr>
          <w:rFonts w:cs="Times New Roman"/>
          <w:sz w:val="28"/>
          <w:szCs w:val="28"/>
        </w:rPr>
      </w:pPr>
      <w:r w:rsidRPr="00897306">
        <w:rPr>
          <w:rFonts w:cs="Times New Roman"/>
          <w:b/>
          <w:sz w:val="28"/>
          <w:szCs w:val="28"/>
        </w:rPr>
        <w:t>Cấp quốc tế</w:t>
      </w:r>
      <w:r w:rsidRPr="00897306">
        <w:rPr>
          <w:rFonts w:cs="Times New Roman"/>
          <w:sz w:val="28"/>
          <w:szCs w:val="28"/>
        </w:rPr>
        <w:t>: 04 Huy chương Vàng (02 HC tại các kỳ Sea Games, 01HC giải Open International Kurasn Championship tại Uzbekistan, 01 HC giải Vô địch Đông nam Á tại Malaysia); 04 Huy chương Bạc (tại các kỳ Sea Games); 09 Huy chương Đồng (06 HC tại các kỳ Sea Games, 01 HC giải Judo Quốc tế Thái Lan, 01 HC giải Jujitsu Vô địch Châu Á Asian Championship ở Bahrain, 01 HC giải Open International</w:t>
      </w:r>
      <w:r w:rsidRPr="00897306">
        <w:rPr>
          <w:sz w:val="28"/>
          <w:szCs w:val="28"/>
        </w:rPr>
        <w:t xml:space="preserve"> Kurash</w:t>
      </w:r>
      <w:r w:rsidRPr="00897306">
        <w:rPr>
          <w:rFonts w:cs="Times New Roman"/>
          <w:sz w:val="28"/>
          <w:szCs w:val="28"/>
        </w:rPr>
        <w:t xml:space="preserve"> Championship tại Tajkistan).</w:t>
      </w:r>
    </w:p>
    <w:p w:rsidR="00B34A3B" w:rsidRDefault="00B34A3B" w:rsidP="00737E39">
      <w:pPr>
        <w:shd w:val="clear" w:color="auto" w:fill="FFFFFF"/>
        <w:spacing w:before="120" w:after="0" w:line="264" w:lineRule="auto"/>
        <w:ind w:firstLine="567"/>
        <w:jc w:val="both"/>
        <w:rPr>
          <w:rFonts w:cs="Times New Roman"/>
          <w:sz w:val="28"/>
          <w:szCs w:val="28"/>
        </w:rPr>
      </w:pPr>
      <w:r w:rsidRPr="00897306">
        <w:rPr>
          <w:rFonts w:cs="Times New Roman"/>
          <w:b/>
          <w:sz w:val="28"/>
          <w:szCs w:val="28"/>
        </w:rPr>
        <w:t xml:space="preserve">Cấp quốc gia: </w:t>
      </w:r>
      <w:r w:rsidRPr="00897306">
        <w:rPr>
          <w:rFonts w:cs="Times New Roman"/>
          <w:sz w:val="28"/>
          <w:szCs w:val="28"/>
        </w:rPr>
        <w:t>27 Huy chương Vàng (tại các giải: Vô địch cúp Câu lạc bộ Judo toàn quốc, Đại hội Thể dục thể thao toàn quốc, Vô địch Judo toàn quốc, Vô địch cúp Câu lạc bộ Jujitsu toàn quốc, Vô địch Kurash toàn quốc).</w:t>
      </w:r>
    </w:p>
    <w:p w:rsidR="001E0314" w:rsidRPr="00897306" w:rsidRDefault="001E0314" w:rsidP="00737E39">
      <w:pPr>
        <w:shd w:val="clear" w:color="auto" w:fill="FFFFFF"/>
        <w:spacing w:before="120" w:after="0" w:line="264" w:lineRule="auto"/>
        <w:ind w:firstLine="567"/>
        <w:jc w:val="both"/>
        <w:rPr>
          <w:rFonts w:cs="Times New Roman"/>
          <w:sz w:val="28"/>
          <w:szCs w:val="28"/>
        </w:rPr>
      </w:pPr>
      <w:r>
        <w:rPr>
          <w:rFonts w:cs="Times New Roman"/>
          <w:sz w:val="28"/>
          <w:szCs w:val="28"/>
        </w:rPr>
        <w:t>Với những thành tích trong công tác huấn luyện, Ông đã được tặng 07 Bằng khen của UBND tỉnh.</w:t>
      </w:r>
    </w:p>
    <w:p w:rsidR="00496F55" w:rsidRDefault="00496F55" w:rsidP="00737E39">
      <w:pPr>
        <w:spacing w:line="264" w:lineRule="auto"/>
      </w:pPr>
    </w:p>
    <w:sectPr w:rsidR="00496F55" w:rsidSect="001A3B73">
      <w:pgSz w:w="11907" w:h="16840" w:code="9"/>
      <w:pgMar w:top="624" w:right="680" w:bottom="510"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5512C"/>
    <w:multiLevelType w:val="hybridMultilevel"/>
    <w:tmpl w:val="155E3E62"/>
    <w:lvl w:ilvl="0" w:tplc="8C04D5B6">
      <w:numFmt w:val="bullet"/>
      <w:lvlText w:val="-"/>
      <w:lvlJc w:val="left"/>
      <w:pPr>
        <w:ind w:left="1022" w:hanging="360"/>
      </w:pPr>
      <w:rPr>
        <w:rFonts w:ascii="Times New Roman" w:eastAsia="Times New Roman" w:hAnsi="Times New Roman" w:cs="Times New Roman" w:hint="default"/>
        <w:b w:val="0"/>
        <w:bCs/>
        <w:i w:val="0"/>
        <w:iCs/>
        <w:sz w:val="20"/>
        <w:szCs w:val="20"/>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3B"/>
    <w:rsid w:val="001755D2"/>
    <w:rsid w:val="001E0314"/>
    <w:rsid w:val="00385071"/>
    <w:rsid w:val="00496F55"/>
    <w:rsid w:val="00737E39"/>
    <w:rsid w:val="00A54F45"/>
    <w:rsid w:val="00B34A3B"/>
    <w:rsid w:val="00CC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3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A3B"/>
    <w:pPr>
      <w:ind w:left="720"/>
      <w:contextualSpacing/>
    </w:pPr>
  </w:style>
  <w:style w:type="paragraph" w:styleId="BalloonText">
    <w:name w:val="Balloon Text"/>
    <w:basedOn w:val="Normal"/>
    <w:link w:val="BalloonTextChar"/>
    <w:uiPriority w:val="99"/>
    <w:semiHidden/>
    <w:unhideWhenUsed/>
    <w:rsid w:val="00B34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3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A3B"/>
    <w:pPr>
      <w:ind w:left="720"/>
      <w:contextualSpacing/>
    </w:pPr>
  </w:style>
  <w:style w:type="paragraph" w:styleId="BalloonText">
    <w:name w:val="Balloon Text"/>
    <w:basedOn w:val="Normal"/>
    <w:link w:val="BalloonTextChar"/>
    <w:uiPriority w:val="99"/>
    <w:semiHidden/>
    <w:unhideWhenUsed/>
    <w:rsid w:val="00B34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2023-11-13T01:23:00Z</dcterms:created>
  <dcterms:modified xsi:type="dcterms:W3CDTF">2023-11-21T07:54:00Z</dcterms:modified>
</cp:coreProperties>
</file>